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NX-1308N-C1数字对讲机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NX-1308N-C1数字对讲机产品规格书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rPr>
              <w:rFonts w:hint="eastAsia"/>
              <w:lang w:val="en-US" w:eastAsia="zh-CN"/>
            </w:rPr>
            <w:t>8</w:t>
          </w:r>
          <w:r>
            <w:fldChar w:fldCharType="end"/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504315" cy="5480685"/>
            <wp:effectExtent l="0" t="0" r="6985" b="571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548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727075" cy="2721610"/>
                  <wp:effectExtent l="0" t="0" r="9525" b="8890"/>
                  <wp:docPr id="9" name="图片 9" descr="NX1K_FKY_SWL_KRA27_KNB45L_LH01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NX1K_FKY_SWL_KRA27_KNB45L_LH01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272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1160" cy="1162685"/>
                  <wp:effectExtent l="0" t="0" r="2540" b="5715"/>
                  <wp:docPr id="1" name="图片 1" descr="NX1K_STD_TP_KRA27_KNB45L_LH01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NX1K_STD_TP_KRA27_KNB45L_LH01__L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3700" cy="1163955"/>
                  <wp:effectExtent l="0" t="0" r="0" b="4445"/>
                  <wp:docPr id="8" name="图片 8" descr="NX1K_STD_BT_KRA27_KNB45L_LH01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1K_STD_BT_KRA27_KNB45L_LH01__L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16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753110" cy="2755900"/>
                  <wp:effectExtent l="0" t="0" r="8890" b="0"/>
                  <wp:docPr id="11" name="图片 11" descr="NX1K_STD_BK_KRA27_KNB45L_LH01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NX1K_STD_BK_KRA27_KNB45L_LH01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75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符合NXDN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数字通信标准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数字空中接口协议，采用FDMA(频分多址)方式。能够提供6.25kHz超窄带物理信道。优异的滤波技术保证了在弱电场情况下依然具有低误码率，能够提供相对远距离的通信。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优异的语音质量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AMBE+2声码器，能够准确的还原自然人声，并且适应不同的发声特点，为高质量的语音提供了坚实的基础。带有可优化数字处理器的发射/接收音频配置，包括音频均衡设置、自动增益控制、消噪、麦克风类型设置。加上高达1W的音频功率输出，保证复杂环境中也能够提供清晰悦耳的语音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支持NXDN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常规工作模式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语音业务支持组呼/全呼功能和个别选呼功能数据业务支持状态信息传输功能、短数据传输功能和传呼功能。此外，还提供64个RAN码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无线接入码</w:t>
      </w:r>
      <w:r>
        <w:rPr>
          <w:rFonts w:hint="eastAsia" w:ascii="Arial" w:hAnsi="Arial" w:eastAsia="宋体"/>
          <w:szCs w:val="22"/>
          <w:lang w:eastAsia="zh-CN"/>
        </w:rPr>
        <w:t>）</w:t>
      </w:r>
      <w:r>
        <w:rPr>
          <w:rFonts w:hint="eastAsia" w:ascii="Arial" w:hAnsi="Arial" w:eastAsia="宋体"/>
          <w:szCs w:val="22"/>
        </w:rPr>
        <w:t>供选择使用，其作用类似模拟模式中的QT或DQT功能，保证可靠和有效的通信。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  <w:lang w:val="en-US" w:eastAsia="zh-CN"/>
        </w:rPr>
        <w:t>可</w:t>
      </w:r>
      <w:r>
        <w:rPr>
          <w:rFonts w:hint="eastAsia" w:ascii="Arial" w:hAnsi="Arial" w:eastAsia="宋体"/>
          <w:b/>
          <w:color w:val="FF0000"/>
          <w:szCs w:val="22"/>
        </w:rPr>
        <w:t>升级为NEXEDGE Type-D数字集群终端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当配置了NEXEDGE Type-D集群软件后，能够作为集群终端在NEXEDGE Type-D集群系统中使用。提供高效、智能化的应用。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</w:rPr>
        <w:t>自台编程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本机可以通过面板上的功能键和旋钮进行自台编程，设置或修改参数不依赖电脑。此功能为灵活应对现场情况提供了方便，更加适合应对突发事件使用。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丰富的扫描功能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具有双优先扫描、单优先扫描、单区域扫描、多区域扫描、普通扫描供选择使用。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8位显示屏和12制式数字键盘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配置带高对比度的8位13字段显示屏，无论光线的明暗都能够清晰显示数字和英文字符。显示屏可以清晰地提示工作状态; 支持来电ID显示。数字键盘可以拨出号码，操作更加方便。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多档发射功率选择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无论是VHF频段还是UHF频段，发射功率可分为高、中、低3档。高功率可达5W，中功率4W、低功率1W，用户可以根据工作需要自由切换发射功率档，在保证通信可靠和节省电源消耗方面获得良好平衡。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常规多基站联网漫游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能够检测来自各联网基站的信标信号，比较各基站的信号强度，自动切换到信号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好的基站使用，在各联网基站之间自动漫游，使用者无需手动切换基站。</w:t>
      </w:r>
      <w:bookmarkStart w:id="6" w:name="_GoBack"/>
      <w:bookmarkEnd w:id="6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  <w:lang w:val="en-US" w:eastAsia="zh-CN"/>
        </w:rPr>
        <w:t>场强测试功能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  <w:lang w:eastAsia="zh-CN"/>
        </w:rPr>
      </w:pPr>
      <w:r>
        <w:rPr>
          <w:rFonts w:hint="eastAsia" w:ascii="Arial" w:hAnsi="Arial" w:eastAsia="宋体"/>
          <w:color w:val="FF0000"/>
          <w:szCs w:val="22"/>
        </w:rPr>
        <w:t>能够检测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来自基站当前频道的场强</w:t>
      </w:r>
      <w:r>
        <w:rPr>
          <w:rFonts w:hint="eastAsia" w:ascii="Arial" w:hAnsi="Arial" w:eastAsia="宋体"/>
          <w:color w:val="FF0000"/>
          <w:szCs w:val="22"/>
        </w:rPr>
        <w:t>信号，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为场所信号覆盖提供直观数据参考，进而改善网络覆盖质量。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其它功能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通用功能: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操作语音提示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声控发射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紧急报警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可用户化定义简况)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远程遥晕/复活/遥毙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单兵作业安全提示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大音量/小音量设置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电子系列号码(ESN)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语音加</w:t>
      </w:r>
      <w:r>
        <w:rPr>
          <w:rFonts w:hint="eastAsia" w:ascii="Arial" w:hAnsi="Arial" w:eastAsia="宋体"/>
          <w:szCs w:val="22"/>
          <w:lang w:val="en-US" w:eastAsia="zh-CN"/>
        </w:rPr>
        <w:t>密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符合美国军标MIL-STD-810 C/D/EJF/G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IP54/55防尘/防水等级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NXDN数字模式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远程检查/监听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</w:t>
      </w:r>
      <w:r>
        <w:rPr>
          <w:rFonts w:hint="eastAsia" w:ascii="Arial" w:hAnsi="Arial" w:eastAsia="宋体"/>
          <w:szCs w:val="22"/>
          <w:lang w:val="en-US" w:eastAsia="zh-CN"/>
        </w:rPr>
        <w:t>迟</w:t>
      </w:r>
      <w:r>
        <w:rPr>
          <w:rFonts w:hint="eastAsia" w:ascii="Arial" w:hAnsi="Arial" w:eastAsia="宋体"/>
          <w:szCs w:val="22"/>
        </w:rPr>
        <w:t>加入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/>
    <w:p/>
    <w:p/>
    <w:p/>
    <w:p/>
    <w:p/>
    <w:p/>
    <w:p/>
    <w:p/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eastAsia="zh-CN"/>
        </w:rPr>
        <w:t>产品规格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4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400-470MHz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260信道/128区域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信道间隔  数字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电池使用时间*（5-5-90工作循环）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约11小时（KNB-45L电池）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约8小时（KNB-29)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频率稳定度(-30～+60℃，25℃基准）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 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重量本机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灵敏度数字 NXDN数字 1%误码率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NXDN数字 3%识码率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0.30μV/12.5kHz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0.24μV/12.5kHz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邻道选择性 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60dB@12.5kHz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60dB@12.5kHz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60dB@12.5kHz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1W(内部扬声器）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5W/4W/1W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-30dBm&gt;1GHcz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8K30F1D，4K00F1E，4K00F1D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4K00F7W，4K00F2D，8KOF1E，8K30F7W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14004"/>
      <w:bookmarkStart w:id="4" w:name="_Toc5208"/>
      <w:bookmarkStart w:id="5" w:name="_Toc30620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(KBH-10)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162050" cy="2362200"/>
                  <wp:effectExtent l="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(KRA-27)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(KNB-45L)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inline distT="0" distB="0" distL="114300" distR="114300">
                  <wp:extent cx="1282700" cy="233680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(KSC-43)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4100830" cy="2729230"/>
                  <wp:effectExtent l="0" t="0" r="1270" b="127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30" cy="272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1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2E88D84D"/>
    <w:multiLevelType w:val="multilevel"/>
    <w:tmpl w:val="2E88D84D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17512B4"/>
    <w:rsid w:val="05243941"/>
    <w:rsid w:val="054C7CAA"/>
    <w:rsid w:val="05FE23E4"/>
    <w:rsid w:val="07C75183"/>
    <w:rsid w:val="08F71A98"/>
    <w:rsid w:val="0A5E78F5"/>
    <w:rsid w:val="0EA47C1B"/>
    <w:rsid w:val="111425F0"/>
    <w:rsid w:val="11C00EF4"/>
    <w:rsid w:val="155C2C83"/>
    <w:rsid w:val="16B32D77"/>
    <w:rsid w:val="16E11692"/>
    <w:rsid w:val="16E66D61"/>
    <w:rsid w:val="1A7B3BAB"/>
    <w:rsid w:val="1AA47651"/>
    <w:rsid w:val="1DD2442A"/>
    <w:rsid w:val="1EDB024B"/>
    <w:rsid w:val="21294361"/>
    <w:rsid w:val="21AD6D40"/>
    <w:rsid w:val="21CE6CB6"/>
    <w:rsid w:val="22BD7457"/>
    <w:rsid w:val="23221D32"/>
    <w:rsid w:val="243E6375"/>
    <w:rsid w:val="25900E53"/>
    <w:rsid w:val="275B0FEC"/>
    <w:rsid w:val="27CC3C98"/>
    <w:rsid w:val="2C574478"/>
    <w:rsid w:val="2C8B4122"/>
    <w:rsid w:val="2E0A551A"/>
    <w:rsid w:val="311A5FF2"/>
    <w:rsid w:val="31777D04"/>
    <w:rsid w:val="320F6A40"/>
    <w:rsid w:val="33313908"/>
    <w:rsid w:val="336D632F"/>
    <w:rsid w:val="34080E52"/>
    <w:rsid w:val="37204725"/>
    <w:rsid w:val="38E10620"/>
    <w:rsid w:val="3A856654"/>
    <w:rsid w:val="3F514D57"/>
    <w:rsid w:val="44E977E0"/>
    <w:rsid w:val="45D75522"/>
    <w:rsid w:val="488717E9"/>
    <w:rsid w:val="48C52312"/>
    <w:rsid w:val="4A4756D4"/>
    <w:rsid w:val="4B180E1F"/>
    <w:rsid w:val="4C082C41"/>
    <w:rsid w:val="4DEA3E4D"/>
    <w:rsid w:val="4E8D61CF"/>
    <w:rsid w:val="4EAF439C"/>
    <w:rsid w:val="4FE85264"/>
    <w:rsid w:val="4FED4628"/>
    <w:rsid w:val="50267B3A"/>
    <w:rsid w:val="50AD6BE4"/>
    <w:rsid w:val="53051C89"/>
    <w:rsid w:val="56876E58"/>
    <w:rsid w:val="56D66003"/>
    <w:rsid w:val="589A10C5"/>
    <w:rsid w:val="58E40592"/>
    <w:rsid w:val="596A4F3B"/>
    <w:rsid w:val="5B0D4D70"/>
    <w:rsid w:val="5B7756EE"/>
    <w:rsid w:val="5D9933F8"/>
    <w:rsid w:val="5E624433"/>
    <w:rsid w:val="61AD3208"/>
    <w:rsid w:val="623F4797"/>
    <w:rsid w:val="627B5AC3"/>
    <w:rsid w:val="63612F0B"/>
    <w:rsid w:val="65B5753E"/>
    <w:rsid w:val="65E322FD"/>
    <w:rsid w:val="685F6B6E"/>
    <w:rsid w:val="69DA174D"/>
    <w:rsid w:val="69E71C90"/>
    <w:rsid w:val="69E91EAC"/>
    <w:rsid w:val="6ADD44FB"/>
    <w:rsid w:val="6C3B43D1"/>
    <w:rsid w:val="6D3F2ABE"/>
    <w:rsid w:val="6DFE57FA"/>
    <w:rsid w:val="6F9208F0"/>
    <w:rsid w:val="70217FA0"/>
    <w:rsid w:val="71F77B8E"/>
    <w:rsid w:val="726B39D4"/>
    <w:rsid w:val="72A526E9"/>
    <w:rsid w:val="74B606DB"/>
    <w:rsid w:val="752A2293"/>
    <w:rsid w:val="77277E53"/>
    <w:rsid w:val="779A6594"/>
    <w:rsid w:val="77D777E8"/>
    <w:rsid w:val="79224A93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1480</Words>
  <Characters>2014</Characters>
  <Lines>0</Lines>
  <Paragraphs>0</Paragraphs>
  <TotalTime>0</TotalTime>
  <ScaleCrop>false</ScaleCrop>
  <LinksUpToDate>false</LinksUpToDate>
  <CharactersWithSpaces>2125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2023-04-26T00:52:50Z</dcterms:modified>
  <dc:title>NX-1308N-C1数字对讲机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