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color w:val="auto"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auto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color w:val="auto"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auto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auto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color w:val="auto"/>
                  <w:sz w:val="64"/>
                  <w:szCs w:val="64"/>
                  <w:lang w:val="en-US" w:eastAsia="zh-CN"/>
                </w:rPr>
                <w:t>NX-1200N-C3数字对讲机</w:t>
              </w:r>
              <w:r>
                <w:rPr>
                  <w:rFonts w:hint="eastAsia"/>
                  <w:b/>
                  <w:color w:val="auto"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color w:val="auto"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color w:val="auto"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color w:val="auto"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NX-1200N-C3数字对讲机产品规格书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08100" cy="5353685"/>
            <wp:effectExtent l="0" t="0" r="0" b="5715"/>
            <wp:docPr id="1" name="图片 1" descr="NX-1200D-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X-1200D-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5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1030" cy="2560955"/>
                  <wp:effectExtent l="0" t="0" r="1270" b="4445"/>
                  <wp:docPr id="17" name="图片 17" descr="NX1K_BSC_SWL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NX1K_BSC_SWL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6240" cy="1185545"/>
                  <wp:effectExtent l="0" t="0" r="10160" b="8255"/>
                  <wp:docPr id="19" name="图片 19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5765" cy="1172210"/>
                  <wp:effectExtent l="0" t="0" r="635" b="8890"/>
                  <wp:docPr id="20" name="图片 20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2460" cy="2520950"/>
                  <wp:effectExtent l="0" t="0" r="2540" b="6350"/>
                  <wp:docPr id="18" name="图片 18" descr="NX1K_BSC_SWR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NX1K_BSC_SWR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52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数字模式和FM模拟模式。每个信道可以根据需要选择设置数字模式或者模拟模式。如同两部对讲机，既可以和NXDN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当设置了混合工作模式，接收可以自动识别NXDN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数字信号或FM模拟信号，实现自适应接收，并且根据接收的信号性质，自动对应发射模式。支持NXDN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远程遇晕/复活/遥毙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bookmarkStart w:id="6" w:name="_GoBack"/>
      <w:bookmarkEnd w:id="6"/>
    </w:p>
    <w:p/>
    <w:p/>
    <w:p/>
    <w:p/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灵敏度数字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 3%识码率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0.24μV/6.25kHz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0.19μV/6.25kHz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0.22μV/25kHz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-36dBm≤1GHcz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16K0F3E,14KOF2D,8K50F3E,8K30F1D,4K00F1E,4K00F1D,4K00F7W,4K00F2D,8K0F1E,8K30F7W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30620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  <w:rPr>
        <w:u w:val="none"/>
      </w:rPr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E23E4"/>
    <w:rsid w:val="07C75183"/>
    <w:rsid w:val="08214537"/>
    <w:rsid w:val="08F71A98"/>
    <w:rsid w:val="111425F0"/>
    <w:rsid w:val="131E2933"/>
    <w:rsid w:val="14636A1F"/>
    <w:rsid w:val="155C2C83"/>
    <w:rsid w:val="15C078F6"/>
    <w:rsid w:val="16B32D77"/>
    <w:rsid w:val="16E11692"/>
    <w:rsid w:val="16E66D61"/>
    <w:rsid w:val="174F68BE"/>
    <w:rsid w:val="1A7B3BAB"/>
    <w:rsid w:val="1DD2442A"/>
    <w:rsid w:val="1F9E2816"/>
    <w:rsid w:val="20FD17BE"/>
    <w:rsid w:val="21294361"/>
    <w:rsid w:val="21AD6D40"/>
    <w:rsid w:val="21CE6CB6"/>
    <w:rsid w:val="221768AF"/>
    <w:rsid w:val="22BD7457"/>
    <w:rsid w:val="243E6375"/>
    <w:rsid w:val="25900E53"/>
    <w:rsid w:val="275B0FEC"/>
    <w:rsid w:val="27CC3C98"/>
    <w:rsid w:val="2C574478"/>
    <w:rsid w:val="2E0A551A"/>
    <w:rsid w:val="311A5FF2"/>
    <w:rsid w:val="31777D04"/>
    <w:rsid w:val="320F6A40"/>
    <w:rsid w:val="33313908"/>
    <w:rsid w:val="336D632F"/>
    <w:rsid w:val="34080E52"/>
    <w:rsid w:val="373C4996"/>
    <w:rsid w:val="3D2F0AF9"/>
    <w:rsid w:val="3F514D57"/>
    <w:rsid w:val="4084115C"/>
    <w:rsid w:val="44E977E0"/>
    <w:rsid w:val="488717E9"/>
    <w:rsid w:val="48C52312"/>
    <w:rsid w:val="4A4756D4"/>
    <w:rsid w:val="4B180E1F"/>
    <w:rsid w:val="4C082C41"/>
    <w:rsid w:val="4E8D61CF"/>
    <w:rsid w:val="4EAF439C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7B5AC3"/>
    <w:rsid w:val="635151AD"/>
    <w:rsid w:val="63612F0B"/>
    <w:rsid w:val="65B5753E"/>
    <w:rsid w:val="65E322FD"/>
    <w:rsid w:val="66310D4D"/>
    <w:rsid w:val="69DA174D"/>
    <w:rsid w:val="69E71C90"/>
    <w:rsid w:val="69E91EAC"/>
    <w:rsid w:val="6ADD44FB"/>
    <w:rsid w:val="6DFE57FA"/>
    <w:rsid w:val="6F6B2CB8"/>
    <w:rsid w:val="6F9208F0"/>
    <w:rsid w:val="70217FA0"/>
    <w:rsid w:val="714F0842"/>
    <w:rsid w:val="726B39D4"/>
    <w:rsid w:val="72A526E9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1516</Words>
  <Characters>2143</Characters>
  <Lines>0</Lines>
  <Paragraphs>0</Paragraphs>
  <TotalTime>0</TotalTime>
  <ScaleCrop>false</ScaleCrop>
  <LinksUpToDate>false</LinksUpToDate>
  <CharactersWithSpaces>2274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2023-04-26T01:01:27Z</dcterms:modified>
  <dc:title>NX-1200N-C3数字对讲机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