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NX-3320-C1数字对讲机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NX-3320-C1数字对讲机产品规格书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9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2009140" cy="6436995"/>
            <wp:effectExtent l="0" t="0" r="10160" b="1905"/>
            <wp:docPr id="5" name="图片 5" descr="NX-3000_HT_2P_FKY_FT_KRA27_57L_GR_LH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X-3000_HT_2P_FKY_FT_KRA27_57L_GR_LH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643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3036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1000" cy="1297305"/>
                  <wp:effectExtent l="0" t="0" r="0" b="10795"/>
                  <wp:docPr id="11" name="图片 11" descr="NX-3000_HT_2P_FKY_LightBar_M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-3000_HT_2P_FKY_LightBar_MG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89430" cy="1376680"/>
                  <wp:effectExtent l="0" t="0" r="1270" b="7620"/>
                  <wp:docPr id="8" name="图片 8" descr="NX-3000_HT_2P_FKY_BT_57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-3000_HT_2P_FKY_BT_57L_G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20420" cy="1365250"/>
                  <wp:effectExtent l="0" t="0" r="5080" b="6350"/>
                  <wp:docPr id="9" name="图片 9" descr="NX-3000_HT_2Pin_FKY_CONN_KRA22_55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NX-3000_HT_2Pin_FKY_CONN_KRA22_55L_G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工作</w:t>
      </w:r>
      <w:r>
        <w:rPr>
          <w:rFonts w:hint="eastAsia" w:ascii="Arial" w:hAnsi="Arial" w:eastAsia="宋体"/>
          <w:szCs w:val="22"/>
        </w:rPr>
        <w:t>频率范围宽达120MHz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4行全点阵显示屏可显示中文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英文、数字、图标等信息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7色LED指示灯提示不同的工作状态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7个可编程键+4方向键+12键制键盘，使用灵活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内置AMBE+2声码器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内置紧急报警功能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包括:手动触发报警、倒地报警、剧烈晃动报警、超时静止报警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内置单兵作业安全提示功能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具有语音提示功能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</w:rPr>
        <w:t>并且可编辑语音输入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录音/回放功能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分段录音，总长600秒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空中写频功能(选件)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采用主动消噪技术(ANR)，保证优异的语音质量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坚固耐用。符合美国军用标准MIL-STD810 C/D/E/F/G 11项环境试验标准</w:t>
      </w:r>
      <w:r>
        <w:rPr>
          <w:rFonts w:hint="eastAsia" w:ascii="Arial" w:hAnsi="Arial" w:eastAsia="宋体"/>
          <w:szCs w:val="22"/>
          <w:lang w:eastAsia="zh-CN"/>
        </w:rPr>
        <w:t>，</w:t>
      </w:r>
    </w:p>
    <w:p>
      <w:pPr>
        <w:pStyle w:val="13"/>
        <w:numPr>
          <w:ilvl w:val="0"/>
          <w:numId w:val="0"/>
        </w:numPr>
        <w:ind w:left="840" w:leftChars="0" w:firstLine="420" w:firstLineChars="200"/>
        <w:jc w:val="both"/>
        <w:rPr>
          <w:rFonts w:hint="eastAsia" w:ascii="Arial" w:hAnsi="Arial" w:eastAsia="宋体"/>
          <w:szCs w:val="22"/>
          <w:lang w:eastAsia="zh-CN"/>
        </w:rPr>
      </w:pPr>
      <w:r>
        <w:rPr>
          <w:rFonts w:hint="eastAsia" w:ascii="Arial" w:hAnsi="Arial" w:eastAsia="宋体"/>
          <w:szCs w:val="22"/>
        </w:rPr>
        <w:t>防尘和防水通过国际标准IP67的测试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场强测试功能，</w:t>
      </w: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数字-DMR模式(选件)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符合ETSI DMR 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 xml:space="preserve">II 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III标准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支持接入</w:t>
      </w:r>
      <w:r>
        <w:rPr>
          <w:rFonts w:hint="eastAsia" w:ascii="Arial" w:hAnsi="Arial" w:eastAsia="宋体"/>
          <w:color w:val="FF0000"/>
          <w:szCs w:val="22"/>
        </w:rPr>
        <w:t>Tier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color w:val="FF0000"/>
          <w:szCs w:val="22"/>
        </w:rPr>
        <w:t>III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专业集群系统；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12.5kHz载频2时隙TDMA方式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个别呼叫，组呼，全呼，广播呼叫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 xml:space="preserve"> 状态信息，文本信息，GPS数据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具有呼叫强拆功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直通模式下双时隙通信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内置15bit数字加密和DMR标准的ARC4 40bit加密功能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超窄带FDMA方式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6.25kHz信道间隔和12.5kHz信道间隔可编程选择设置。使用灵活,频谱利用率高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个别选呼，组呼，全呼，广播呼叫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 (短数据，长数据)，GPS数据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透明传输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具有15bit的语音加密功能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呼叫方将自己的别名或ID发送到接收方显示出来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数字常规模式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数字/模拟混合工作模式，双模双待，自适应响应。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63个RAN码。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NEXEDGE C型数字集群和Gen2数字集群(</w:t>
      </w:r>
      <w:r>
        <w:rPr>
          <w:rFonts w:hint="eastAsia" w:ascii="Arial" w:hAnsi="Arial" w:eastAsia="宋体"/>
          <w:szCs w:val="22"/>
          <w:lang w:val="en-US" w:eastAsia="zh-CN"/>
        </w:rPr>
        <w:t>选件</w:t>
      </w:r>
      <w:r>
        <w:rPr>
          <w:rFonts w:hint="eastAsia" w:ascii="Arial" w:hAnsi="Arial" w:eastAsia="宋体"/>
          <w:szCs w:val="22"/>
        </w:rPr>
        <w:t>)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优先呼叫(可分8个级别)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延迟加入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遇忙排队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4个优先接收ID实现强插通信动态重组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ESN验证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自动登记，漫游通信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1470" w:left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支持模拟常规模式和LTR集群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PTT-ID/ANI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  <w:lang w:val="en-US" w:eastAsia="zh-CN"/>
        </w:rPr>
        <w:t>仅发射）</w:t>
      </w:r>
      <w:bookmarkStart w:id="6" w:name="_GoBack"/>
      <w:bookmarkEnd w:id="6"/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内置扰频加密功能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内置多种信令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QT/DQT编码和解码，DTMF编码/解码，FleetSync/ FleetSync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ll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MDC1200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Arial" w:hAnsi="Arial" w:eastAsia="宋体"/>
          <w:szCs w:val="22"/>
          <w:lang w:val="en-US" w:eastAsia="zh-CN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25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260(标配），1000（选配）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电池使用时间（FDMA/TDMA)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5-5-90工作循环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约11小时（KNB-57L电池）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59x119.6x36.4mm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54x119.6x39mm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301 489-3，EN 301 489-5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300 113，EN 300 219,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300 328，EN 300 440，EN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60065，EN 60215，EN 60950-1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3%误码率（6.25kHz/12.5kHz）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0.20μV/0.25μV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1%识码率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0.32μV/0.45μV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0.45μV/0.35μV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68dB/76dB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内置扬声器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高5W/中4W/低1W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-36dBm≤1GHz，-30dBm&gt;1GHcz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剩余调频(模拟)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ETSITS102 361-1，-2，-3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16KOF3E，8K5F3E，8K30F1E，8K30F1D8K30F7W，7K50F2D，7K60FXE，7K60FXD4K00F1E，4K00F1D，4K00F7W，4K00F2D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30620"/>
      <w:bookmarkStart w:id="4" w:name="_Toc14004"/>
      <w:bookmarkStart w:id="5" w:name="_Toc5208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(KBH-11)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7" name="图片 7" descr="IMG_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4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(KNB-57L)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6" name="图片 6" descr="IMG_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84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(KSC-25LS)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581400" cy="2139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89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7512B4"/>
    <w:rsid w:val="03824AAC"/>
    <w:rsid w:val="05243941"/>
    <w:rsid w:val="05604AA5"/>
    <w:rsid w:val="05FE23E4"/>
    <w:rsid w:val="07C75183"/>
    <w:rsid w:val="08F71A98"/>
    <w:rsid w:val="0F8910A9"/>
    <w:rsid w:val="111425F0"/>
    <w:rsid w:val="145D3689"/>
    <w:rsid w:val="155C2C83"/>
    <w:rsid w:val="163C6D3C"/>
    <w:rsid w:val="16B32D77"/>
    <w:rsid w:val="16E11692"/>
    <w:rsid w:val="16E66D61"/>
    <w:rsid w:val="1A7B3BAB"/>
    <w:rsid w:val="1AC6529E"/>
    <w:rsid w:val="1C36219D"/>
    <w:rsid w:val="1CE943B4"/>
    <w:rsid w:val="1DD2442A"/>
    <w:rsid w:val="1E94348E"/>
    <w:rsid w:val="1FA932E3"/>
    <w:rsid w:val="209459C7"/>
    <w:rsid w:val="21294361"/>
    <w:rsid w:val="21AD6D40"/>
    <w:rsid w:val="21CE6CB6"/>
    <w:rsid w:val="22436676"/>
    <w:rsid w:val="22BD7457"/>
    <w:rsid w:val="23AC53CD"/>
    <w:rsid w:val="243E6375"/>
    <w:rsid w:val="25900E53"/>
    <w:rsid w:val="25BF7042"/>
    <w:rsid w:val="26CA3628"/>
    <w:rsid w:val="272555CB"/>
    <w:rsid w:val="275B0FEC"/>
    <w:rsid w:val="27CC3C98"/>
    <w:rsid w:val="29C10D80"/>
    <w:rsid w:val="2AF73935"/>
    <w:rsid w:val="2B9E594C"/>
    <w:rsid w:val="2C574478"/>
    <w:rsid w:val="2E0A551A"/>
    <w:rsid w:val="311A5FF2"/>
    <w:rsid w:val="31777D04"/>
    <w:rsid w:val="320F6A40"/>
    <w:rsid w:val="33313908"/>
    <w:rsid w:val="336D632F"/>
    <w:rsid w:val="34080E52"/>
    <w:rsid w:val="36B1347B"/>
    <w:rsid w:val="37385DE2"/>
    <w:rsid w:val="377F2724"/>
    <w:rsid w:val="3831701C"/>
    <w:rsid w:val="383C7CBE"/>
    <w:rsid w:val="3C522566"/>
    <w:rsid w:val="3D601A89"/>
    <w:rsid w:val="3EB412B6"/>
    <w:rsid w:val="3F514D57"/>
    <w:rsid w:val="44E977E0"/>
    <w:rsid w:val="48022966"/>
    <w:rsid w:val="488717E9"/>
    <w:rsid w:val="48C52312"/>
    <w:rsid w:val="4A4756D4"/>
    <w:rsid w:val="4A53205B"/>
    <w:rsid w:val="4B143261"/>
    <w:rsid w:val="4B180E1F"/>
    <w:rsid w:val="4B7C7DE3"/>
    <w:rsid w:val="4C082C41"/>
    <w:rsid w:val="4E8D61CF"/>
    <w:rsid w:val="4EAF439C"/>
    <w:rsid w:val="4F075432"/>
    <w:rsid w:val="4F1A33B7"/>
    <w:rsid w:val="4FED4628"/>
    <w:rsid w:val="50267B3A"/>
    <w:rsid w:val="506A1680"/>
    <w:rsid w:val="50AD6BE4"/>
    <w:rsid w:val="53051C89"/>
    <w:rsid w:val="531445C2"/>
    <w:rsid w:val="54403B23"/>
    <w:rsid w:val="55D01046"/>
    <w:rsid w:val="56876E58"/>
    <w:rsid w:val="56D66003"/>
    <w:rsid w:val="587632DC"/>
    <w:rsid w:val="58885441"/>
    <w:rsid w:val="589A10C5"/>
    <w:rsid w:val="58E40592"/>
    <w:rsid w:val="596A4F3B"/>
    <w:rsid w:val="5B0D4D70"/>
    <w:rsid w:val="5B7756EE"/>
    <w:rsid w:val="5D9933F8"/>
    <w:rsid w:val="5E624433"/>
    <w:rsid w:val="603F4D07"/>
    <w:rsid w:val="61AD3208"/>
    <w:rsid w:val="621C0D9D"/>
    <w:rsid w:val="6261649F"/>
    <w:rsid w:val="627B5AC3"/>
    <w:rsid w:val="63612F0B"/>
    <w:rsid w:val="63870498"/>
    <w:rsid w:val="65226971"/>
    <w:rsid w:val="65B5753E"/>
    <w:rsid w:val="65C57596"/>
    <w:rsid w:val="65E322FD"/>
    <w:rsid w:val="69A27DD9"/>
    <w:rsid w:val="69DA174D"/>
    <w:rsid w:val="69E71C90"/>
    <w:rsid w:val="69E91EAC"/>
    <w:rsid w:val="6ADD44FB"/>
    <w:rsid w:val="6B480E55"/>
    <w:rsid w:val="6B5740E7"/>
    <w:rsid w:val="6D102A05"/>
    <w:rsid w:val="6D260D22"/>
    <w:rsid w:val="6DFE57FA"/>
    <w:rsid w:val="6EC72405"/>
    <w:rsid w:val="6F9208F0"/>
    <w:rsid w:val="70217FA0"/>
    <w:rsid w:val="712D50B1"/>
    <w:rsid w:val="726B39D4"/>
    <w:rsid w:val="72A526E9"/>
    <w:rsid w:val="752A2293"/>
    <w:rsid w:val="77277E53"/>
    <w:rsid w:val="779A6594"/>
    <w:rsid w:val="77D777E8"/>
    <w:rsid w:val="79224A93"/>
    <w:rsid w:val="79A03FCF"/>
    <w:rsid w:val="7B5353D8"/>
    <w:rsid w:val="7C413482"/>
    <w:rsid w:val="7C5E16DD"/>
    <w:rsid w:val="7C9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1576</Words>
  <Characters>2482</Characters>
  <Lines>0</Lines>
  <Paragraphs>0</Paragraphs>
  <TotalTime>2</TotalTime>
  <ScaleCrop>false</ScaleCrop>
  <LinksUpToDate>false</LinksUpToDate>
  <CharactersWithSpaces>2601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2023-04-26T01:31:19Z</dcterms:modified>
  <dc:title>NX-3320-C1数字对讲机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